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815F3BB" w:rsidR="00FF22A5" w:rsidRDefault="00F8503D" w:rsidP="00FF22A5">
      <w:pPr>
        <w:jc w:val="both"/>
        <w:rPr>
          <w:rStyle w:val="BLOCKBOLD"/>
          <w:rFonts w:ascii="Calibri" w:hAnsi="Calibri"/>
        </w:rPr>
      </w:pPr>
      <w:r w:rsidRPr="00F8503D">
        <w:rPr>
          <w:rStyle w:val="BLOCKBOLD"/>
          <w:rFonts w:ascii="Calibri" w:hAnsi="Calibri"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</w:rPr>
        <w:t xml:space="preserve"> per Agenzia Entrate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F8503D">
        <w:rPr>
          <w:rStyle w:val="BLOCKBOLD"/>
          <w:rFonts w:ascii="Calibri" w:hAnsi="Calibri"/>
        </w:rPr>
        <w:t>Servizi aggiuntivi per la gestione della manutenzione evolutiva sul sistema eliminacode denominato ARGO</w:t>
      </w:r>
      <w:r>
        <w:rPr>
          <w:rStyle w:val="BLOCKBOLD"/>
          <w:rFonts w:ascii="Calibri" w:hAnsi="Calibri"/>
        </w:rPr>
        <w:t xml:space="preserve"> – rda 50596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D64CC8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D64CC8">
        <w:rPr>
          <w:rFonts w:eastAsia="Times New Roman" w:cstheme="minorHAnsi"/>
          <w:i/>
          <w:lang w:eastAsia="ar-SA"/>
        </w:rPr>
        <w:t xml:space="preserve">&lt;eventuali </w:t>
      </w:r>
      <w:r w:rsidRPr="00D64CC8">
        <w:rPr>
          <w:rFonts w:ascii="Calibri" w:hAnsi="Calibri" w:cs="Arial"/>
          <w:i/>
          <w:sz w:val="20"/>
          <w:szCs w:val="20"/>
        </w:rPr>
        <w:t>dichiarazioni relative alle</w:t>
      </w:r>
      <w:r w:rsidRPr="00D64CC8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D64CC8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D64CC8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D64CC8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D64CC8">
        <w:rPr>
          <w:rFonts w:eastAsia="Times New Roman" w:cstheme="minorHAnsi"/>
          <w:i/>
          <w:lang w:eastAsia="ar-SA"/>
        </w:rPr>
        <w:t xml:space="preserve"> </w:t>
      </w:r>
      <w:r w:rsidRPr="00D64CC8">
        <w:rPr>
          <w:rFonts w:ascii="Calibri" w:hAnsi="Calibri" w:cs="Arial"/>
          <w:b/>
          <w:i/>
          <w:sz w:val="20"/>
          <w:szCs w:val="20"/>
        </w:rPr>
        <w:t>lad</w:t>
      </w:r>
      <w:r w:rsidRPr="00D64CC8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D64CC8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DCE0F1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64CC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CC8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8503D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2021-09-01T12:52:00Z</dcterms:modified>
</cp:coreProperties>
</file>